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88" w:rsidRDefault="00750788" w:rsidP="007507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788">
        <w:rPr>
          <w:rFonts w:ascii="Times New Roman" w:hAnsi="Times New Roman" w:cs="Times New Roman"/>
          <w:b/>
          <w:sz w:val="36"/>
          <w:szCs w:val="36"/>
        </w:rPr>
        <w:t xml:space="preserve">Информация о </w:t>
      </w:r>
      <w:r w:rsidR="00903BD5">
        <w:rPr>
          <w:rFonts w:ascii="Times New Roman" w:hAnsi="Times New Roman" w:cs="Times New Roman"/>
          <w:b/>
          <w:sz w:val="36"/>
          <w:szCs w:val="36"/>
        </w:rPr>
        <w:t>ведущем</w:t>
      </w:r>
      <w:bookmarkStart w:id="0" w:name="_GoBack"/>
      <w:bookmarkEnd w:id="0"/>
    </w:p>
    <w:tbl>
      <w:tblPr>
        <w:tblW w:w="11007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7371"/>
      </w:tblGrid>
      <w:tr w:rsidR="00251EA7" w:rsidTr="00970524">
        <w:trPr>
          <w:trHeight w:val="3137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8" w:rsidRDefault="0075078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95400" cy="1943100"/>
                  <wp:effectExtent l="19050" t="0" r="0" b="0"/>
                  <wp:docPr id="1" name="Рисунок 1" descr="S:\Руководитель(ШЕФ)\Фотки\Фото 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Руководитель(ШЕФ)\Фотки\Фото 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CD" w:rsidRDefault="00251EA7" w:rsidP="008270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750788">
              <w:rPr>
                <w:rFonts w:ascii="Times New Roman" w:hAnsi="Times New Roman" w:cs="Times New Roman"/>
                <w:b/>
                <w:sz w:val="40"/>
                <w:szCs w:val="40"/>
              </w:rPr>
              <w:t>Силлеров</w:t>
            </w:r>
            <w:proofErr w:type="spellEnd"/>
            <w:r w:rsidRPr="0075078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2706D" w:rsidRPr="00750788">
              <w:rPr>
                <w:rFonts w:ascii="Times New Roman" w:hAnsi="Times New Roman" w:cs="Times New Roman"/>
                <w:b/>
                <w:sz w:val="40"/>
                <w:szCs w:val="40"/>
              </w:rPr>
              <w:t>Вадим</w:t>
            </w:r>
            <w:r w:rsidRPr="0075078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Игоревич</w:t>
            </w:r>
          </w:p>
          <w:p w:rsidR="00251EA7" w:rsidRPr="002051CD" w:rsidRDefault="002051CD" w:rsidP="00205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1C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051CD">
              <w:rPr>
                <w:rFonts w:ascii="Times New Roman" w:hAnsi="Times New Roman" w:cs="Times New Roman"/>
                <w:sz w:val="24"/>
                <w:szCs w:val="24"/>
              </w:rPr>
              <w:t xml:space="preserve">эксперт-практик, директор специализированной компании по проведению торгов, </w:t>
            </w:r>
            <w:r w:rsidRPr="002051CD">
              <w:rPr>
                <w:rFonts w:ascii="Times New Roman" w:hAnsi="Times New Roman" w:cs="Times New Roman"/>
                <w:bCs/>
                <w:iCs/>
                <w:color w:val="232323"/>
                <w:sz w:val="24"/>
                <w:szCs w:val="24"/>
              </w:rPr>
              <w:t>аккредитованный лектор электронных площадок «Сбербанк-АСТ», «РТС-тендер», «Фабрикант», лектор курсов повышения квалификации по 44-ФЗ и 223-ФЗ.</w:t>
            </w:r>
          </w:p>
        </w:tc>
      </w:tr>
      <w:tr w:rsidR="00251EA7" w:rsidTr="00750788">
        <w:trPr>
          <w:trHeight w:val="477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7" w:rsidRDefault="00251E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7" w:rsidRDefault="00251EA7" w:rsidP="00750788">
            <w:pPr>
              <w:ind w:hanging="92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21 октября 198</w:t>
            </w:r>
            <w:r w:rsidR="0075078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251EA7" w:rsidTr="00750788">
        <w:trPr>
          <w:trHeight w:val="874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7" w:rsidRDefault="00251EA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7" w:rsidRPr="00970524" w:rsidRDefault="00251EA7" w:rsidP="00970524">
            <w:pPr>
              <w:pStyle w:val="a5"/>
              <w:rPr>
                <w:rFonts w:eastAsiaTheme="minorHAnsi"/>
                <w:lang w:eastAsia="en-US"/>
              </w:rPr>
            </w:pPr>
            <w:r w:rsidRPr="00970524">
              <w:t>1. ГОУ ВПО "Российская правовая академия Министерства юстиции Российской Ф</w:t>
            </w:r>
            <w:r w:rsidR="00750788" w:rsidRPr="00970524">
              <w:t>едерации"- квалификация юрист</w:t>
            </w:r>
            <w:r w:rsidRPr="00970524">
              <w:t>.</w:t>
            </w:r>
          </w:p>
          <w:p w:rsidR="00750788" w:rsidRPr="00970524" w:rsidRDefault="00970524" w:rsidP="00970524">
            <w:pPr>
              <w:pStyle w:val="a5"/>
              <w:rPr>
                <w:lang w:eastAsia="en-US"/>
              </w:rPr>
            </w:pPr>
            <w:r w:rsidRPr="00970524">
              <w:rPr>
                <w:lang w:eastAsia="en-US"/>
              </w:rPr>
              <w:t>2</w:t>
            </w:r>
            <w:r w:rsidR="009E3DB9" w:rsidRPr="00970524">
              <w:rPr>
                <w:lang w:eastAsia="en-US"/>
              </w:rPr>
              <w:t xml:space="preserve">. Регулярная переаттестация в качестве </w:t>
            </w:r>
            <w:r w:rsidR="00DB1E38" w:rsidRPr="00970524">
              <w:rPr>
                <w:lang w:eastAsia="en-US"/>
              </w:rPr>
              <w:t xml:space="preserve"> </w:t>
            </w:r>
            <w:r w:rsidR="00A8181D" w:rsidRPr="00970524">
              <w:rPr>
                <w:lang w:eastAsia="en-US"/>
              </w:rPr>
              <w:t>действующего</w:t>
            </w:r>
            <w:r w:rsidR="00DB1E38" w:rsidRPr="00970524">
              <w:rPr>
                <w:lang w:eastAsia="en-US"/>
              </w:rPr>
              <w:t xml:space="preserve"> </w:t>
            </w:r>
            <w:r w:rsidR="009E3DB9" w:rsidRPr="00970524">
              <w:rPr>
                <w:lang w:eastAsia="en-US"/>
              </w:rPr>
              <w:t>преподавателя</w:t>
            </w:r>
            <w:r w:rsidRPr="00970524">
              <w:rPr>
                <w:lang w:eastAsia="en-US"/>
              </w:rPr>
              <w:t xml:space="preserve"> ЭТП</w:t>
            </w:r>
            <w:r w:rsidR="00DB1E38" w:rsidRPr="00970524">
              <w:rPr>
                <w:lang w:eastAsia="en-US"/>
              </w:rPr>
              <w:t xml:space="preserve"> </w:t>
            </w:r>
            <w:r>
              <w:t>«</w:t>
            </w:r>
            <w:r w:rsidR="00DB1E38" w:rsidRPr="00970524">
              <w:t>Сбербанк-АСТ</w:t>
            </w:r>
            <w:r>
              <w:t>»</w:t>
            </w:r>
            <w:r w:rsidRPr="00970524">
              <w:t xml:space="preserve">, </w:t>
            </w:r>
            <w:r>
              <w:t>«</w:t>
            </w:r>
            <w:r w:rsidRPr="00970524">
              <w:t xml:space="preserve">РТС-тендер»  и </w:t>
            </w:r>
            <w:r>
              <w:t xml:space="preserve"> «Фабрикант»</w:t>
            </w:r>
            <w:r w:rsidR="00A8181D" w:rsidRPr="00970524">
              <w:t>.</w:t>
            </w:r>
          </w:p>
        </w:tc>
      </w:tr>
      <w:tr w:rsidR="00027257" w:rsidTr="00970524">
        <w:trPr>
          <w:trHeight w:val="2448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57" w:rsidRDefault="00027257" w:rsidP="00AE715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Занимаемая должность:</w:t>
            </w:r>
          </w:p>
          <w:p w:rsidR="00027257" w:rsidRDefault="00027257" w:rsidP="00AE715D">
            <w:pPr>
              <w:tabs>
                <w:tab w:val="left" w:pos="328"/>
              </w:tabs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57" w:rsidRPr="00970524" w:rsidRDefault="00027257" w:rsidP="00970524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70524">
              <w:rPr>
                <w:sz w:val="24"/>
                <w:szCs w:val="24"/>
              </w:rPr>
              <w:t xml:space="preserve">1.  Администрация </w:t>
            </w:r>
            <w:r w:rsidR="009E3DB9" w:rsidRPr="00970524">
              <w:rPr>
                <w:sz w:val="24"/>
                <w:szCs w:val="24"/>
              </w:rPr>
              <w:t xml:space="preserve"> города </w:t>
            </w:r>
            <w:r w:rsidRPr="00970524">
              <w:rPr>
                <w:sz w:val="24"/>
                <w:szCs w:val="24"/>
              </w:rPr>
              <w:t xml:space="preserve">Ижевска - специалист по размещению государственного заказа. </w:t>
            </w:r>
          </w:p>
          <w:p w:rsidR="00027257" w:rsidRPr="00970524" w:rsidRDefault="00027257" w:rsidP="00970524">
            <w:pPr>
              <w:pStyle w:val="a5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 xml:space="preserve">2.   </w:t>
            </w:r>
            <w:r w:rsidR="00A8181D" w:rsidRPr="00970524">
              <w:rPr>
                <w:sz w:val="24"/>
                <w:szCs w:val="24"/>
              </w:rPr>
              <w:t xml:space="preserve">С </w:t>
            </w:r>
            <w:r w:rsidRPr="00970524">
              <w:rPr>
                <w:sz w:val="24"/>
                <w:szCs w:val="24"/>
              </w:rPr>
              <w:t>2011 г. по настоящее время директор специализированной организации по проведению торгов  ООО “</w:t>
            </w:r>
            <w:proofErr w:type="spellStart"/>
            <w:r w:rsidRPr="00970524">
              <w:rPr>
                <w:sz w:val="24"/>
                <w:szCs w:val="24"/>
              </w:rPr>
              <w:t>ИжТендер</w:t>
            </w:r>
            <w:proofErr w:type="spellEnd"/>
            <w:r w:rsidRPr="00970524">
              <w:rPr>
                <w:sz w:val="24"/>
                <w:szCs w:val="24"/>
              </w:rPr>
              <w:t>”, г. Ижевск.</w:t>
            </w:r>
          </w:p>
          <w:p w:rsidR="009E3DB9" w:rsidRPr="00970524" w:rsidRDefault="00DB1E38" w:rsidP="00970524">
            <w:pPr>
              <w:pStyle w:val="a5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 xml:space="preserve">3. </w:t>
            </w:r>
            <w:r w:rsidR="009E3DB9" w:rsidRPr="00970524">
              <w:rPr>
                <w:sz w:val="24"/>
                <w:szCs w:val="24"/>
              </w:rPr>
              <w:t>Член комитета</w:t>
            </w:r>
            <w:r w:rsidRPr="00970524">
              <w:rPr>
                <w:sz w:val="24"/>
                <w:szCs w:val="24"/>
              </w:rPr>
              <w:t xml:space="preserve"> </w:t>
            </w:r>
            <w:r w:rsidR="00A8181D" w:rsidRPr="00970524">
              <w:rPr>
                <w:sz w:val="24"/>
                <w:szCs w:val="24"/>
              </w:rPr>
              <w:t xml:space="preserve">по совершенствованию механизма конкурентных закупок регионального отделения </w:t>
            </w:r>
            <w:r w:rsidRPr="00970524">
              <w:rPr>
                <w:sz w:val="24"/>
                <w:szCs w:val="24"/>
              </w:rPr>
              <w:t xml:space="preserve">Общероссийской общественной организации </w:t>
            </w:r>
            <w:r w:rsidR="009E3DB9" w:rsidRPr="00970524">
              <w:rPr>
                <w:sz w:val="24"/>
                <w:szCs w:val="24"/>
              </w:rPr>
              <w:t>Деловая Россия</w:t>
            </w:r>
            <w:r w:rsidR="00A8181D" w:rsidRPr="00970524">
              <w:rPr>
                <w:sz w:val="24"/>
                <w:szCs w:val="24"/>
              </w:rPr>
              <w:t>.</w:t>
            </w:r>
            <w:r w:rsidR="009E3DB9" w:rsidRPr="00970524">
              <w:rPr>
                <w:sz w:val="24"/>
                <w:szCs w:val="24"/>
              </w:rPr>
              <w:t xml:space="preserve"> </w:t>
            </w:r>
          </w:p>
          <w:p w:rsidR="00750788" w:rsidRPr="00970524" w:rsidRDefault="00A8181D" w:rsidP="00970524">
            <w:pPr>
              <w:pStyle w:val="a5"/>
              <w:rPr>
                <w:sz w:val="24"/>
                <w:szCs w:val="24"/>
              </w:rPr>
            </w:pPr>
            <w:r w:rsidRPr="00970524">
              <w:rPr>
                <w:sz w:val="24"/>
                <w:szCs w:val="24"/>
              </w:rPr>
              <w:t xml:space="preserve">4. </w:t>
            </w:r>
            <w:r w:rsidR="00DB1E38" w:rsidRPr="00970524">
              <w:rPr>
                <w:sz w:val="24"/>
                <w:szCs w:val="24"/>
              </w:rPr>
              <w:t xml:space="preserve">Член общероссийского народного фронта </w:t>
            </w:r>
            <w:r w:rsidRPr="00970524">
              <w:rPr>
                <w:sz w:val="24"/>
                <w:szCs w:val="24"/>
              </w:rPr>
              <w:t>"</w:t>
            </w:r>
            <w:r w:rsidR="00750788" w:rsidRPr="00970524">
              <w:rPr>
                <w:sz w:val="24"/>
                <w:szCs w:val="24"/>
              </w:rPr>
              <w:t>за честные закупки</w:t>
            </w:r>
            <w:r w:rsidRPr="00970524">
              <w:rPr>
                <w:sz w:val="24"/>
                <w:szCs w:val="24"/>
              </w:rPr>
              <w:t>"</w:t>
            </w:r>
            <w:r w:rsidR="00750788" w:rsidRPr="00970524">
              <w:rPr>
                <w:sz w:val="24"/>
                <w:szCs w:val="24"/>
              </w:rPr>
              <w:t xml:space="preserve">. </w:t>
            </w:r>
          </w:p>
        </w:tc>
      </w:tr>
      <w:tr w:rsidR="00027257" w:rsidTr="00970524">
        <w:trPr>
          <w:trHeight w:val="1833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57" w:rsidRDefault="0002725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Опыт лекционной работы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B8" w:rsidRPr="001F07B8" w:rsidRDefault="00970524" w:rsidP="00970524">
            <w:pPr>
              <w:pStyle w:val="a5"/>
              <w:rPr>
                <w:rFonts w:cstheme="minorHAnsi"/>
              </w:rPr>
            </w:pPr>
            <w:r w:rsidRPr="001F07B8">
              <w:rPr>
                <w:rFonts w:cstheme="minorHAnsi"/>
              </w:rPr>
              <w:t xml:space="preserve">1. </w:t>
            </w:r>
            <w:r w:rsidR="001F07B8" w:rsidRPr="001F07B8">
              <w:rPr>
                <w:rFonts w:cstheme="minorHAnsi"/>
              </w:rPr>
              <w:t>Разбор федерального закона №504-ФЗ"О внесении изменений в Федеральный закон "О контрактной системе".</w:t>
            </w:r>
          </w:p>
          <w:p w:rsidR="00970524" w:rsidRPr="00970524" w:rsidRDefault="001F07B8" w:rsidP="00970524">
            <w:pPr>
              <w:pStyle w:val="a5"/>
            </w:pPr>
            <w:r w:rsidRPr="001F07B8">
              <w:rPr>
                <w:rFonts w:cstheme="minorHAnsi"/>
              </w:rPr>
              <w:t xml:space="preserve">2. </w:t>
            </w:r>
            <w:r w:rsidR="00027257" w:rsidRPr="001F07B8">
              <w:rPr>
                <w:rFonts w:cstheme="minorHAnsi"/>
              </w:rPr>
              <w:t>Обучение заказчиков и участников</w:t>
            </w:r>
            <w:r w:rsidR="00027257" w:rsidRPr="00970524">
              <w:t xml:space="preserve"> размещения заказа работе на ЭТП "Сбербанк-АСТ". Порядок работы официального сайта РФ. Об</w:t>
            </w:r>
            <w:r w:rsidR="00970524" w:rsidRPr="00970524">
              <w:t>зор федерального закона №44-ФЗ.</w:t>
            </w:r>
          </w:p>
          <w:p w:rsidR="00027257" w:rsidRPr="00970524" w:rsidRDefault="001F07B8" w:rsidP="00970524">
            <w:pPr>
              <w:pStyle w:val="a5"/>
            </w:pPr>
            <w:r>
              <w:t>3</w:t>
            </w:r>
            <w:r w:rsidR="00970524">
              <w:t xml:space="preserve">. </w:t>
            </w:r>
            <w:r w:rsidR="00027257" w:rsidRPr="00970524">
              <w:t>Организация закупочной деятельности субъектов регулирования федерального закона 223-ФЗ от 18.07.2011г. Способы закупок. Практика работы на электронной площадке ЗАО "Сбербанк-АСТ".</w:t>
            </w:r>
          </w:p>
          <w:p w:rsidR="00970524" w:rsidRPr="00970524" w:rsidRDefault="001F07B8" w:rsidP="00970524">
            <w:pPr>
              <w:pStyle w:val="a5"/>
            </w:pPr>
            <w:r>
              <w:t>4</w:t>
            </w:r>
            <w:r w:rsidR="00970524">
              <w:t xml:space="preserve">. </w:t>
            </w:r>
            <w:r w:rsidR="00027257" w:rsidRPr="00970524">
              <w:t xml:space="preserve">Особенности законодательного регулирования закупок отдельными видами юридических лиц в 2014г. в соответствии с 223-ФЗ. Применение, пути преодоление противоречий. </w:t>
            </w:r>
          </w:p>
          <w:p w:rsidR="00970524" w:rsidRDefault="001F07B8" w:rsidP="00970524">
            <w:pPr>
              <w:pStyle w:val="a5"/>
            </w:pPr>
            <w:r>
              <w:t>5</w:t>
            </w:r>
            <w:r w:rsidR="00970524">
              <w:t xml:space="preserve">. </w:t>
            </w:r>
            <w:r w:rsidR="00027257" w:rsidRPr="00970524">
              <w:t>Работа в качестве штатного преподавателя ООО "</w:t>
            </w:r>
            <w:proofErr w:type="spellStart"/>
            <w:r w:rsidR="00027257" w:rsidRPr="00970524">
              <w:t>ИжТендер</w:t>
            </w:r>
            <w:proofErr w:type="spellEnd"/>
            <w:r w:rsidR="00027257" w:rsidRPr="00970524">
              <w:t>" и "Центр подготовки контрактных управляющих" с 2012 года.</w:t>
            </w:r>
            <w:r>
              <w:br/>
              <w:t>6</w:t>
            </w:r>
            <w:r w:rsidR="00970524">
              <w:t xml:space="preserve">. </w:t>
            </w:r>
            <w:r w:rsidR="00970524" w:rsidRPr="00970524">
              <w:rPr>
                <w:szCs w:val="24"/>
              </w:rPr>
              <w:t>Ведение образовательных программ по теме "Контрактная система в сфере закупок товаров, работ, услуг для обеспечения государственных и муниципальных нужд" в Приволжском Федеральном округе и Республике Крым.</w:t>
            </w:r>
          </w:p>
        </w:tc>
      </w:tr>
    </w:tbl>
    <w:p w:rsidR="00D46B98" w:rsidRPr="00D46B98" w:rsidRDefault="00D46B98"/>
    <w:sectPr w:rsidR="00D46B98" w:rsidRPr="00D46B98" w:rsidSect="007507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A7"/>
    <w:rsid w:val="00027257"/>
    <w:rsid w:val="00077F87"/>
    <w:rsid w:val="001B21FB"/>
    <w:rsid w:val="001F07B8"/>
    <w:rsid w:val="002051CD"/>
    <w:rsid w:val="00251EA7"/>
    <w:rsid w:val="0032088D"/>
    <w:rsid w:val="00400248"/>
    <w:rsid w:val="004A5C1B"/>
    <w:rsid w:val="00512171"/>
    <w:rsid w:val="00750788"/>
    <w:rsid w:val="007733CA"/>
    <w:rsid w:val="007D1010"/>
    <w:rsid w:val="0082706D"/>
    <w:rsid w:val="00903BD5"/>
    <w:rsid w:val="00970524"/>
    <w:rsid w:val="009E3DB9"/>
    <w:rsid w:val="00A1353B"/>
    <w:rsid w:val="00A8181D"/>
    <w:rsid w:val="00D46B98"/>
    <w:rsid w:val="00DB1E38"/>
    <w:rsid w:val="00E151A0"/>
    <w:rsid w:val="00F8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0BF02-EEDE-4AF8-80C7-4A7590A7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0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Bagimov</dc:creator>
  <cp:lastModifiedBy>ЦПП2</cp:lastModifiedBy>
  <cp:revision>3</cp:revision>
  <dcterms:created xsi:type="dcterms:W3CDTF">2018-04-11T10:19:00Z</dcterms:created>
  <dcterms:modified xsi:type="dcterms:W3CDTF">2018-04-11T10:19:00Z</dcterms:modified>
</cp:coreProperties>
</file>