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A7" w:rsidRPr="00A25126" w:rsidRDefault="00A14FA7">
      <w:pPr>
        <w:pStyle w:val="a3"/>
        <w:rPr>
          <w:sz w:val="20"/>
        </w:rPr>
      </w:pP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2A489D" w:rsidRDefault="004C22A4">
      <w:pPr>
        <w:pStyle w:val="a3"/>
        <w:spacing w:before="215" w:line="242" w:lineRule="auto"/>
        <w:ind w:left="7189" w:right="215"/>
      </w:pPr>
      <w:r w:rsidRPr="002A48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489D" w:rsidRPr="002A489D">
        <w:t>АО «Корпорация развития Удмуртской Республики» (ЦПЭ УР</w:t>
      </w:r>
      <w:bookmarkStart w:id="0" w:name="_GoBack"/>
      <w:bookmarkEnd w:id="0"/>
      <w:r w:rsidR="002A489D" w:rsidRPr="002A489D">
        <w:t>)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Pr="00E97CDF" w:rsidRDefault="006E2795" w:rsidP="00E97CDF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991911" w:rsidRDefault="004C22A4" w:rsidP="00991911">
      <w:pPr>
        <w:pStyle w:val="a3"/>
        <w:spacing w:before="219" w:line="360" w:lineRule="auto"/>
        <w:ind w:left="1702" w:right="307" w:firstLine="707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544FBB">
        <w:rPr>
          <w:color w:val="FF0000"/>
        </w:rPr>
        <w:t>ООО «Пример»</w:t>
      </w:r>
      <w:r w:rsidR="00C037CE">
        <w:rPr>
          <w:color w:val="FF0000"/>
        </w:rPr>
        <w:t xml:space="preserve"> (ИНН,ОГРН)</w:t>
      </w:r>
      <w:r w:rsidR="00544FBB">
        <w:rPr>
          <w:color w:val="FF0000"/>
        </w:rPr>
        <w:t xml:space="preserve"> </w:t>
      </w:r>
      <w:r w:rsidR="006E2795">
        <w:t>направляет сотрудника</w:t>
      </w:r>
      <w:r w:rsidR="00F00140" w:rsidRPr="00F00140">
        <w:rPr>
          <w:color w:val="FF0000"/>
        </w:rPr>
        <w:t xml:space="preserve"> </w:t>
      </w:r>
      <w:r w:rsidR="00F00140">
        <w:rPr>
          <w:color w:val="FF0000"/>
        </w:rPr>
        <w:t>ФИО</w:t>
      </w:r>
      <w:r w:rsidR="006E2795">
        <w:rPr>
          <w:color w:val="FF0000"/>
        </w:rPr>
        <w:t xml:space="preserve">, </w:t>
      </w:r>
      <w:r w:rsidR="00F00140">
        <w:rPr>
          <w:color w:val="FF0000"/>
        </w:rPr>
        <w:t>должность</w:t>
      </w:r>
      <w:r w:rsidR="00544FBB">
        <w:rPr>
          <w:color w:val="FF0000"/>
        </w:rPr>
        <w:t>,</w:t>
      </w:r>
      <w:r w:rsidR="006E2795">
        <w:rPr>
          <w:color w:val="FF0000"/>
        </w:rPr>
        <w:t xml:space="preserve"> </w:t>
      </w:r>
      <w:r w:rsidR="006E2795">
        <w:t xml:space="preserve">на </w:t>
      </w:r>
      <w:r w:rsidR="0076033B">
        <w:t>участие в экспортном семинаре по теме</w:t>
      </w:r>
      <w:r w:rsidR="00991911">
        <w:t xml:space="preserve"> </w:t>
      </w:r>
      <w:r w:rsidR="00544FBB" w:rsidRPr="00544FBB">
        <w:rPr>
          <w:sz w:val="20"/>
          <w:szCs w:val="20"/>
        </w:rPr>
        <w:t>(</w:t>
      </w:r>
      <w:r w:rsidR="00544FBB" w:rsidRPr="00DE382C">
        <w:rPr>
          <w:sz w:val="20"/>
          <w:szCs w:val="20"/>
          <w:u w:val="single"/>
        </w:rPr>
        <w:t>выбрать тему</w:t>
      </w:r>
      <w:r w:rsidR="00544FBB" w:rsidRPr="00544FBB">
        <w:rPr>
          <w:sz w:val="20"/>
          <w:szCs w:val="20"/>
        </w:rPr>
        <w:t>)</w:t>
      </w:r>
      <w:r w:rsidR="0076033B">
        <w:t xml:space="preserve"> </w:t>
      </w:r>
      <w:r w:rsidR="00E97CDF" w:rsidRPr="00E97CDF">
        <w:rPr>
          <w:color w:val="FF0000"/>
        </w:rPr>
        <w:t>№1</w:t>
      </w:r>
      <w:r w:rsidR="00E97CDF">
        <w:t xml:space="preserve"> </w:t>
      </w:r>
      <w:r w:rsidR="006E2795" w:rsidRPr="00E97CDF">
        <w:rPr>
          <w:color w:val="FF0000"/>
        </w:rPr>
        <w:t>«</w:t>
      </w:r>
      <w:r w:rsidR="00E97CDF" w:rsidRPr="00E97CDF">
        <w:rPr>
          <w:bCs/>
          <w:color w:val="FF0000"/>
          <w:szCs w:val="27"/>
        </w:rPr>
        <w:t>Основы экспортной деятельности</w:t>
      </w:r>
      <w:r w:rsidR="0076033B" w:rsidRPr="00E97CDF">
        <w:rPr>
          <w:color w:val="FF0000"/>
        </w:rPr>
        <w:t>»</w:t>
      </w:r>
      <w:r w:rsidR="00E97CDF" w:rsidRPr="00E97CDF">
        <w:rPr>
          <w:color w:val="FF0000"/>
        </w:rPr>
        <w:t xml:space="preserve"> /</w:t>
      </w:r>
      <w:r w:rsidR="00E97CDF">
        <w:rPr>
          <w:color w:val="FF0000"/>
        </w:rPr>
        <w:t xml:space="preserve">№2 </w:t>
      </w:r>
      <w:r w:rsidR="00E97CDF" w:rsidRPr="00E97CDF">
        <w:rPr>
          <w:color w:val="FF0000"/>
        </w:rPr>
        <w:t>«</w:t>
      </w:r>
      <w:r w:rsidR="00E97CDF" w:rsidRPr="00E97CDF">
        <w:rPr>
          <w:bCs/>
          <w:color w:val="FF0000"/>
          <w:szCs w:val="27"/>
        </w:rPr>
        <w:t>Маркетинг как часть экспортного проекта</w:t>
      </w:r>
      <w:r w:rsidR="00E97CDF" w:rsidRPr="00E97CDF">
        <w:rPr>
          <w:color w:val="FF0000"/>
        </w:rPr>
        <w:t>»</w:t>
      </w:r>
      <w:r w:rsidR="00E97CDF">
        <w:rPr>
          <w:color w:val="FF0000"/>
        </w:rPr>
        <w:t>/</w:t>
      </w:r>
      <w:r w:rsidR="00E97CDF" w:rsidRPr="00E97CDF">
        <w:rPr>
          <w:color w:val="FF0000"/>
        </w:rPr>
        <w:t xml:space="preserve"> </w:t>
      </w:r>
      <w:r w:rsidR="00E97CDF">
        <w:rPr>
          <w:color w:val="FF0000"/>
        </w:rPr>
        <w:t xml:space="preserve">№3 </w:t>
      </w:r>
      <w:r w:rsidR="00E97CDF" w:rsidRPr="00E97CDF">
        <w:rPr>
          <w:color w:val="FF0000"/>
        </w:rPr>
        <w:t>«</w:t>
      </w:r>
      <w:r w:rsidR="00E97CDF" w:rsidRPr="00E97CDF">
        <w:rPr>
          <w:bCs/>
          <w:color w:val="FF0000"/>
          <w:szCs w:val="24"/>
        </w:rPr>
        <w:t>Эффективная деловая коммуникация для экспортеров»</w:t>
      </w:r>
      <w:r w:rsidR="00E97CDF">
        <w:rPr>
          <w:bCs/>
          <w:color w:val="FF0000"/>
          <w:szCs w:val="24"/>
        </w:rPr>
        <w:t xml:space="preserve">/№4 </w:t>
      </w:r>
      <w:r w:rsidR="00E97CDF" w:rsidRPr="00E97CDF">
        <w:rPr>
          <w:bCs/>
          <w:color w:val="FF0000"/>
          <w:szCs w:val="24"/>
        </w:rPr>
        <w:t>«</w:t>
      </w:r>
      <w:r w:rsidR="00E97CDF" w:rsidRPr="00E97CDF">
        <w:rPr>
          <w:color w:val="FF0000"/>
          <w:szCs w:val="24"/>
        </w:rPr>
        <w:t>Правовые аспекты экспорта»</w:t>
      </w:r>
      <w:r w:rsidR="00E97CDF">
        <w:rPr>
          <w:color w:val="FF0000"/>
        </w:rPr>
        <w:t xml:space="preserve">/ №5 </w:t>
      </w:r>
      <w:r w:rsidR="00E97CDF" w:rsidRPr="00E97CDF">
        <w:rPr>
          <w:color w:val="FF0000"/>
        </w:rPr>
        <w:t>«</w:t>
      </w:r>
      <w:r w:rsidR="00E97CDF" w:rsidRPr="00E97CDF">
        <w:rPr>
          <w:bCs/>
          <w:color w:val="FF0000"/>
          <w:szCs w:val="24"/>
        </w:rPr>
        <w:t>Финансовые инструменты экспорта»</w:t>
      </w:r>
      <w:r w:rsidR="00E97CDF">
        <w:rPr>
          <w:color w:val="FF0000"/>
        </w:rPr>
        <w:t xml:space="preserve">/ №6 </w:t>
      </w:r>
      <w:r w:rsidR="00E97CDF" w:rsidRPr="00E97CDF">
        <w:rPr>
          <w:color w:val="FF0000"/>
        </w:rPr>
        <w:t>«</w:t>
      </w:r>
      <w:r w:rsidR="00E97CDF" w:rsidRPr="00E97CDF">
        <w:rPr>
          <w:bCs/>
          <w:color w:val="FF0000"/>
          <w:szCs w:val="24"/>
        </w:rPr>
        <w:t>Документационное сопровождение экспорта»</w:t>
      </w:r>
      <w:r w:rsidR="00E97CDF">
        <w:rPr>
          <w:bCs/>
          <w:color w:val="FF0000"/>
          <w:szCs w:val="24"/>
        </w:rPr>
        <w:t>/</w:t>
      </w:r>
      <w:r w:rsidR="00E97CDF" w:rsidRPr="00E97CDF">
        <w:rPr>
          <w:bCs/>
          <w:color w:val="FF0000"/>
          <w:szCs w:val="24"/>
        </w:rPr>
        <w:t xml:space="preserve"> </w:t>
      </w:r>
      <w:r w:rsidR="00E97CDF">
        <w:rPr>
          <w:bCs/>
          <w:color w:val="FF0000"/>
          <w:szCs w:val="24"/>
        </w:rPr>
        <w:t xml:space="preserve">№7 </w:t>
      </w:r>
      <w:r w:rsidR="00E97CDF" w:rsidRPr="00E97CDF">
        <w:rPr>
          <w:bCs/>
          <w:color w:val="FF0000"/>
          <w:szCs w:val="24"/>
        </w:rPr>
        <w:t>«Таможенное регулирование экспорта»</w:t>
      </w:r>
      <w:r w:rsidR="00E97CDF">
        <w:rPr>
          <w:bCs/>
          <w:color w:val="FF0000"/>
          <w:szCs w:val="24"/>
        </w:rPr>
        <w:t>/</w:t>
      </w:r>
      <w:r w:rsidR="00E97CDF" w:rsidRPr="00E97CDF">
        <w:rPr>
          <w:bCs/>
          <w:color w:val="FF0000"/>
          <w:szCs w:val="24"/>
        </w:rPr>
        <w:t xml:space="preserve"> </w:t>
      </w:r>
      <w:r w:rsidR="00E97CDF">
        <w:rPr>
          <w:bCs/>
          <w:color w:val="FF0000"/>
          <w:szCs w:val="24"/>
        </w:rPr>
        <w:t xml:space="preserve">№8 </w:t>
      </w:r>
      <w:r w:rsidR="00E97CDF" w:rsidRPr="00E97CDF">
        <w:rPr>
          <w:bCs/>
          <w:color w:val="FF0000"/>
          <w:szCs w:val="24"/>
        </w:rPr>
        <w:t>«Логистика для экспортеров»</w:t>
      </w:r>
      <w:r w:rsidR="00E97CDF">
        <w:rPr>
          <w:color w:val="FF0000"/>
        </w:rPr>
        <w:t>/</w:t>
      </w:r>
      <w:r w:rsidR="00E97CDF" w:rsidRPr="00E97CDF">
        <w:rPr>
          <w:color w:val="FF0000"/>
        </w:rPr>
        <w:t xml:space="preserve"> </w:t>
      </w:r>
      <w:r w:rsidR="00E97CDF">
        <w:rPr>
          <w:color w:val="FF0000"/>
        </w:rPr>
        <w:t xml:space="preserve">№9 </w:t>
      </w:r>
      <w:r w:rsidR="00E97CDF" w:rsidRPr="00E97CDF">
        <w:rPr>
          <w:color w:val="FF0000"/>
        </w:rPr>
        <w:t>«</w:t>
      </w:r>
      <w:r w:rsidR="00E97CDF" w:rsidRPr="00E97CDF">
        <w:rPr>
          <w:bCs/>
          <w:color w:val="FF0000"/>
          <w:szCs w:val="24"/>
        </w:rPr>
        <w:t>Возможности онлайн-экспорта»</w:t>
      </w:r>
      <w:r w:rsidR="00E97CDF">
        <w:rPr>
          <w:bCs/>
          <w:color w:val="FF0000"/>
          <w:szCs w:val="24"/>
        </w:rPr>
        <w:t>/</w:t>
      </w:r>
      <w:r w:rsidR="00E97CDF" w:rsidRPr="00E97CDF">
        <w:rPr>
          <w:bCs/>
          <w:color w:val="FF0000"/>
          <w:szCs w:val="24"/>
        </w:rPr>
        <w:t xml:space="preserve"> </w:t>
      </w:r>
      <w:r w:rsidR="00E97CDF">
        <w:rPr>
          <w:bCs/>
          <w:color w:val="FF0000"/>
          <w:szCs w:val="24"/>
        </w:rPr>
        <w:t xml:space="preserve">№ 10 </w:t>
      </w:r>
      <w:r w:rsidR="00E97CDF" w:rsidRPr="00E97CDF">
        <w:rPr>
          <w:bCs/>
          <w:color w:val="FF0000"/>
          <w:szCs w:val="24"/>
        </w:rPr>
        <w:t>«Налоги в экспортной деятельности»</w:t>
      </w:r>
      <w:r w:rsidR="00E97CDF">
        <w:rPr>
          <w:bCs/>
          <w:color w:val="FF0000"/>
          <w:szCs w:val="24"/>
        </w:rPr>
        <w:t>/</w:t>
      </w:r>
      <w:r w:rsidR="00E97CDF" w:rsidRPr="00E97CDF">
        <w:rPr>
          <w:bCs/>
          <w:color w:val="FF0000"/>
          <w:szCs w:val="24"/>
        </w:rPr>
        <w:t xml:space="preserve"> </w:t>
      </w:r>
      <w:r w:rsidR="00E97CDF">
        <w:rPr>
          <w:bCs/>
          <w:color w:val="FF0000"/>
          <w:szCs w:val="24"/>
        </w:rPr>
        <w:t xml:space="preserve">№ 11 </w:t>
      </w:r>
      <w:r w:rsidR="00E97CDF" w:rsidRPr="00E97CDF">
        <w:rPr>
          <w:bCs/>
          <w:color w:val="FF0000"/>
          <w:szCs w:val="24"/>
        </w:rPr>
        <w:t>«Продукты группы российского экспортного центра»</w:t>
      </w:r>
      <w:r w:rsidR="00E97CDF" w:rsidRPr="00846EE7">
        <w:rPr>
          <w:bCs/>
          <w:szCs w:val="24"/>
        </w:rPr>
        <w:t xml:space="preserve"> </w:t>
      </w:r>
      <w:r w:rsidR="00E97CDF" w:rsidRPr="0076033B">
        <w:rPr>
          <w:color w:val="000000" w:themeColor="text1"/>
        </w:rPr>
        <w:t>программы</w:t>
      </w:r>
      <w:r w:rsidR="00E97CDF">
        <w:rPr>
          <w:color w:val="000000" w:themeColor="text1"/>
        </w:rPr>
        <w:t xml:space="preserve"> </w:t>
      </w:r>
      <w:r w:rsidR="00544FBB">
        <w:rPr>
          <w:color w:val="000000" w:themeColor="text1"/>
        </w:rPr>
        <w:t xml:space="preserve">«Жизненный цикл экспортного проекта» </w:t>
      </w:r>
      <w:r w:rsidR="006E2795" w:rsidRPr="0076033B">
        <w:rPr>
          <w:color w:val="000000" w:themeColor="text1"/>
        </w:rPr>
        <w:t xml:space="preserve">в период </w:t>
      </w:r>
      <w:r w:rsidR="009C353C">
        <w:rPr>
          <w:color w:val="FF0000"/>
        </w:rPr>
        <w:t>с 1</w:t>
      </w:r>
      <w:r w:rsidR="006E2795" w:rsidRPr="0076033B">
        <w:rPr>
          <w:color w:val="FF0000"/>
        </w:rPr>
        <w:t xml:space="preserve"> </w:t>
      </w:r>
      <w:r w:rsidR="009C353C">
        <w:rPr>
          <w:color w:val="FF0000"/>
        </w:rPr>
        <w:t xml:space="preserve">февраля </w:t>
      </w:r>
      <w:r w:rsidR="006E2795" w:rsidRPr="0076033B">
        <w:rPr>
          <w:color w:val="FF0000"/>
        </w:rPr>
        <w:t>201</w:t>
      </w:r>
      <w:r w:rsidR="00544FBB">
        <w:rPr>
          <w:color w:val="FF0000"/>
        </w:rPr>
        <w:t>8</w:t>
      </w:r>
      <w:r w:rsidR="006E2795" w:rsidRPr="0076033B">
        <w:rPr>
          <w:color w:val="FF0000"/>
        </w:rPr>
        <w:t xml:space="preserve"> г. по </w:t>
      </w:r>
      <w:r w:rsidR="009C353C">
        <w:rPr>
          <w:color w:val="FF0000"/>
        </w:rPr>
        <w:t>2 февраля</w:t>
      </w:r>
      <w:r w:rsidR="006E2795" w:rsidRPr="0076033B">
        <w:rPr>
          <w:color w:val="FF0000"/>
        </w:rPr>
        <w:t xml:space="preserve"> 201</w:t>
      </w:r>
      <w:r w:rsidR="0076033B">
        <w:rPr>
          <w:color w:val="FF0000"/>
        </w:rPr>
        <w:t>8</w:t>
      </w:r>
      <w:r w:rsidR="006E2795" w:rsidRPr="0076033B">
        <w:rPr>
          <w:color w:val="FF0000"/>
        </w:rPr>
        <w:t xml:space="preserve"> г. </w:t>
      </w:r>
      <w:r w:rsidR="006E2795" w:rsidRPr="0076033B">
        <w:rPr>
          <w:color w:val="000000" w:themeColor="text1"/>
        </w:rPr>
        <w:t>и подтверждает стаж</w:t>
      </w:r>
      <w:r w:rsidR="006E2795">
        <w:t xml:space="preserve"> работы на замещаемой должности </w:t>
      </w:r>
      <w:r w:rsidR="006E2795" w:rsidRPr="00544FBB">
        <w:rPr>
          <w:color w:val="FF0000"/>
        </w:rPr>
        <w:t xml:space="preserve">с 05.2012 </w:t>
      </w:r>
      <w:r w:rsidR="006E2795">
        <w:t>по настоящее время.</w:t>
      </w:r>
    </w:p>
    <w:p w:rsidR="0085648D" w:rsidRPr="00E97CDF" w:rsidRDefault="006E2795" w:rsidP="00E97CDF">
      <w:pPr>
        <w:pStyle w:val="a3"/>
        <w:spacing w:before="219" w:line="360" w:lineRule="auto"/>
        <w:ind w:left="1702" w:right="307" w:firstLine="707"/>
        <w:jc w:val="both"/>
        <w:rPr>
          <w:color w:val="FF0000"/>
        </w:rPr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</w:p>
    <w:p w:rsidR="0085648D" w:rsidRDefault="0085648D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502" w:type="dxa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85648D">
        <w:trPr>
          <w:trHeight w:val="954"/>
        </w:trPr>
        <w:tc>
          <w:tcPr>
            <w:tcW w:w="5222" w:type="dxa"/>
          </w:tcPr>
          <w:p w:rsidR="0085648D" w:rsidRDefault="006E279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85648D" w:rsidRDefault="006E2795">
            <w:pPr>
              <w:pStyle w:val="TableParagraph"/>
              <w:spacing w:before="3" w:line="322" w:lineRule="exact"/>
              <w:ind w:left="200" w:right="2257"/>
              <w:rPr>
                <w:sz w:val="28"/>
              </w:rPr>
            </w:pPr>
            <w:r>
              <w:rPr>
                <w:color w:val="FF0000"/>
                <w:sz w:val="28"/>
              </w:rPr>
              <w:t>Генеральный директор ООО «Пример»</w:t>
            </w:r>
          </w:p>
        </w:tc>
        <w:tc>
          <w:tcPr>
            <w:tcW w:w="4266" w:type="dxa"/>
          </w:tcPr>
          <w:p w:rsidR="0085648D" w:rsidRDefault="0085648D">
            <w:pPr>
              <w:pStyle w:val="TableParagraph"/>
              <w:rPr>
                <w:sz w:val="30"/>
              </w:rPr>
            </w:pPr>
          </w:p>
          <w:p w:rsidR="0085648D" w:rsidRDefault="0085648D">
            <w:pPr>
              <w:pStyle w:val="TableParagraph"/>
              <w:spacing w:before="11"/>
              <w:rPr>
                <w:sz w:val="24"/>
              </w:rPr>
            </w:pPr>
          </w:p>
          <w:p w:rsidR="0085648D" w:rsidRDefault="006E2795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  <w:p w:rsidR="00A14FA7" w:rsidRDefault="00A14FA7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</w:p>
          <w:p w:rsidR="00A14FA7" w:rsidRDefault="00A14FA7">
            <w:pPr>
              <w:pStyle w:val="TableParagraph"/>
              <w:spacing w:line="302" w:lineRule="exact"/>
              <w:ind w:left="2275"/>
              <w:rPr>
                <w:sz w:val="28"/>
              </w:rPr>
            </w:pPr>
          </w:p>
        </w:tc>
      </w:tr>
    </w:tbl>
    <w:p w:rsidR="00A14FA7" w:rsidRDefault="00A25126" w:rsidP="00A14FA7">
      <w:pPr>
        <w:pStyle w:val="a3"/>
        <w:rPr>
          <w:sz w:val="20"/>
        </w:rPr>
      </w:pPr>
      <w:r>
        <w:rPr>
          <w:sz w:val="36"/>
          <w:szCs w:val="36"/>
        </w:rPr>
        <w:t xml:space="preserve"> </w:t>
      </w:r>
      <w:r w:rsidR="00A14F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540B0" wp14:editId="74CF7607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64B4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" strokecolor="#221f1f" strokeweight=".25pt">
                <w10:wrap anchorx="page" anchory="page"/>
              </v:line>
            </w:pict>
          </mc:Fallback>
        </mc:AlternateContent>
      </w:r>
      <w:r w:rsidR="00A14F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FDF6E" wp14:editId="6E5B6696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28F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pTFAIAACg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" strokecolor="#221f1f" strokeweight=".72pt">
                <w10:wrap anchorx="page" anchory="page"/>
              </v:line>
            </w:pict>
          </mc:Fallback>
        </mc:AlternateContent>
      </w:r>
    </w:p>
    <w:sectPr w:rsidR="00A14FA7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22" w:rsidRDefault="00970622" w:rsidP="00E97CDF">
      <w:r>
        <w:separator/>
      </w:r>
    </w:p>
  </w:endnote>
  <w:endnote w:type="continuationSeparator" w:id="0">
    <w:p w:rsidR="00970622" w:rsidRDefault="00970622" w:rsidP="00E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22" w:rsidRDefault="00970622" w:rsidP="00E97CDF">
      <w:r>
        <w:separator/>
      </w:r>
    </w:p>
  </w:footnote>
  <w:footnote w:type="continuationSeparator" w:id="0">
    <w:p w:rsidR="00970622" w:rsidRDefault="00970622" w:rsidP="00E9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2A489D"/>
    <w:rsid w:val="00442121"/>
    <w:rsid w:val="004C22A4"/>
    <w:rsid w:val="00544FBB"/>
    <w:rsid w:val="006E2795"/>
    <w:rsid w:val="0076033B"/>
    <w:rsid w:val="00776BAF"/>
    <w:rsid w:val="0085648D"/>
    <w:rsid w:val="00970622"/>
    <w:rsid w:val="00991911"/>
    <w:rsid w:val="009C353C"/>
    <w:rsid w:val="00A14FA7"/>
    <w:rsid w:val="00A25126"/>
    <w:rsid w:val="00AC2186"/>
    <w:rsid w:val="00C037CE"/>
    <w:rsid w:val="00DE382C"/>
    <w:rsid w:val="00E97CDF"/>
    <w:rsid w:val="00F00140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97C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CD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97C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CD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EIKC</cp:lastModifiedBy>
  <cp:revision>9</cp:revision>
  <dcterms:created xsi:type="dcterms:W3CDTF">2018-01-23T14:34:00Z</dcterms:created>
  <dcterms:modified xsi:type="dcterms:W3CDTF">2018-03-12T06:22:00Z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